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600"/>
      </w:tblGrid>
      <w:tr w14:paraId="28D3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tcBorders>
              <w:top w:val="single" w:color="auto" w:sz="4" w:space="0"/>
            </w:tcBorders>
          </w:tcPr>
          <w:p w14:paraId="217DC6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600" w:type="dxa"/>
            <w:tcBorders>
              <w:top w:val="single" w:color="auto" w:sz="4" w:space="0"/>
            </w:tcBorders>
          </w:tcPr>
          <w:p w14:paraId="177733E6">
            <w:pPr>
              <w:widowControl/>
              <w:ind w:firstLine="2650" w:firstLineChars="1200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除颤仪技术参数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要求</w:t>
            </w:r>
            <w:bookmarkStart w:id="0" w:name="_GoBack"/>
            <w:bookmarkEnd w:id="0"/>
          </w:p>
        </w:tc>
      </w:tr>
      <w:tr w14:paraId="255D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735D0DB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7600" w:type="dxa"/>
          </w:tcPr>
          <w:p w14:paraId="0431CE8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物理规格/性能</w:t>
            </w:r>
          </w:p>
        </w:tc>
      </w:tr>
      <w:tr w14:paraId="131C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517D5EE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1.1</w:t>
            </w:r>
          </w:p>
        </w:tc>
        <w:tc>
          <w:tcPr>
            <w:tcW w:w="7600" w:type="dxa"/>
          </w:tcPr>
          <w:p w14:paraId="78AC7CB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整机重量（标准配置，含电池、体外板、记录仪）≤5.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kg</w:t>
            </w:r>
          </w:p>
        </w:tc>
      </w:tr>
      <w:tr w14:paraId="4304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5F33095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1.2</w:t>
            </w:r>
          </w:p>
        </w:tc>
        <w:tc>
          <w:tcPr>
            <w:tcW w:w="7600" w:type="dxa"/>
          </w:tcPr>
          <w:p w14:paraId="494BC32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抗冲击/跌落性能：具备优异的抗冲击/跌落性能，裸机六面均可承受≥0.75m跌落冲击</w:t>
            </w:r>
          </w:p>
        </w:tc>
      </w:tr>
      <w:tr w14:paraId="73A5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12B84CC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1.3</w:t>
            </w:r>
          </w:p>
        </w:tc>
        <w:tc>
          <w:tcPr>
            <w:tcW w:w="7600" w:type="dxa"/>
          </w:tcPr>
          <w:p w14:paraId="2A8C203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防尘防水级别：设备具有良好的防尘防水设计，防尘防水级别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IP44</w:t>
            </w:r>
          </w:p>
        </w:tc>
      </w:tr>
      <w:tr w14:paraId="6571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00" w:type="dxa"/>
          </w:tcPr>
          <w:p w14:paraId="2D2ABA2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1.4</w:t>
            </w:r>
          </w:p>
        </w:tc>
        <w:tc>
          <w:tcPr>
            <w:tcW w:w="7600" w:type="dxa"/>
          </w:tcPr>
          <w:p w14:paraId="0401AC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境适应能力强，工作温度范围至少满足0ºC～45ºC，且从室温环境下进入-20ºC环境后，至少能工作60分钟；存储温度范围至少满足-30～70ºC；工作/存储湿度范围至少满足10%～95%，非冷凝；工作/存储海拔高度（大气压力）范围至少满足：-3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m～+45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m</w:t>
            </w:r>
          </w:p>
        </w:tc>
      </w:tr>
      <w:tr w14:paraId="3ACB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1D2D1A0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</w:t>
            </w:r>
          </w:p>
        </w:tc>
        <w:tc>
          <w:tcPr>
            <w:tcW w:w="7600" w:type="dxa"/>
          </w:tcPr>
          <w:p w14:paraId="6C1B184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除颤监护仪面板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具备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按除颤1-2-3步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快速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操作分区显示</w:t>
            </w:r>
          </w:p>
        </w:tc>
      </w:tr>
      <w:tr w14:paraId="7874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6CFAB77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</w:t>
            </w:r>
          </w:p>
        </w:tc>
        <w:tc>
          <w:tcPr>
            <w:tcW w:w="7600" w:type="dxa"/>
          </w:tcPr>
          <w:p w14:paraId="27F428C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提供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色报警灯</w:t>
            </w:r>
          </w:p>
        </w:tc>
      </w:tr>
      <w:tr w14:paraId="484E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6C67980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</w:t>
            </w:r>
          </w:p>
        </w:tc>
        <w:tc>
          <w:tcPr>
            <w:tcW w:w="7600" w:type="dxa"/>
          </w:tcPr>
          <w:p w14:paraId="62BD25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除颤监护仪内置常用操作互动学习指南，提供说明书或机器截图等证明材料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，并提供机器维修手册</w:t>
            </w:r>
          </w:p>
        </w:tc>
      </w:tr>
      <w:tr w14:paraId="04BF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701A4DA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1.8</w:t>
            </w:r>
          </w:p>
        </w:tc>
        <w:tc>
          <w:tcPr>
            <w:tcW w:w="7600" w:type="dxa"/>
          </w:tcPr>
          <w:p w14:paraId="50E5E3B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可通过扫描设备机身二维码查看设备培训维护视频，提供说明书或机身照片，并支持现场扫码等证明材料</w:t>
            </w:r>
          </w:p>
        </w:tc>
      </w:tr>
      <w:tr w14:paraId="64F9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0E8F5B8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7600" w:type="dxa"/>
          </w:tcPr>
          <w:p w14:paraId="068693F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显示屏</w:t>
            </w:r>
          </w:p>
        </w:tc>
      </w:tr>
      <w:tr w14:paraId="73F6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0" w:type="dxa"/>
          </w:tcPr>
          <w:p w14:paraId="776C976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2.1</w:t>
            </w:r>
          </w:p>
        </w:tc>
        <w:tc>
          <w:tcPr>
            <w:tcW w:w="7600" w:type="dxa"/>
          </w:tcPr>
          <w:p w14:paraId="1B788E0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彩色液晶显示屏，屏幕尺寸≥7英寸；分辨率不小于800×480像素；可显示≥4通道监护参数波形</w:t>
            </w:r>
          </w:p>
        </w:tc>
      </w:tr>
      <w:tr w14:paraId="4097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11FB6AA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2.2</w:t>
            </w:r>
          </w:p>
        </w:tc>
        <w:tc>
          <w:tcPr>
            <w:tcW w:w="7600" w:type="dxa"/>
          </w:tcPr>
          <w:p w14:paraId="3892366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支持中文操作界面</w:t>
            </w:r>
          </w:p>
        </w:tc>
      </w:tr>
      <w:tr w14:paraId="2E26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2B4BF32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2.3</w:t>
            </w:r>
          </w:p>
        </w:tc>
        <w:tc>
          <w:tcPr>
            <w:tcW w:w="7600" w:type="dxa"/>
          </w:tcPr>
          <w:p w14:paraId="49FA3BF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有高对比度显示界面，支持户外查看</w:t>
            </w:r>
          </w:p>
        </w:tc>
      </w:tr>
      <w:tr w14:paraId="64C4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0F9D98F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7600" w:type="dxa"/>
          </w:tcPr>
          <w:p w14:paraId="6149719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电源及电池</w:t>
            </w:r>
          </w:p>
        </w:tc>
      </w:tr>
      <w:tr w14:paraId="6DCD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0641FC7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3.1</w:t>
            </w:r>
          </w:p>
        </w:tc>
        <w:tc>
          <w:tcPr>
            <w:tcW w:w="7600" w:type="dxa"/>
          </w:tcPr>
          <w:p w14:paraId="2431231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内置可充电锂电池，方便拆卸，无需依靠授权维修人员更换</w:t>
            </w:r>
          </w:p>
        </w:tc>
      </w:tr>
      <w:tr w14:paraId="017B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0B3A73F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3.2</w:t>
            </w:r>
          </w:p>
        </w:tc>
        <w:tc>
          <w:tcPr>
            <w:tcW w:w="7600" w:type="dxa"/>
          </w:tcPr>
          <w:p w14:paraId="03F4903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电池工作时间：连续监护时间不小于6小时；不少于300次200J充放电；不少于200次360J充放电</w:t>
            </w:r>
          </w:p>
        </w:tc>
      </w:tr>
      <w:tr w14:paraId="5129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52685C1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7600" w:type="dxa"/>
          </w:tcPr>
          <w:p w14:paraId="71EF93E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手动除颤</w:t>
            </w:r>
          </w:p>
        </w:tc>
      </w:tr>
      <w:tr w14:paraId="1B29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2192876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4.1</w:t>
            </w:r>
          </w:p>
        </w:tc>
        <w:tc>
          <w:tcPr>
            <w:tcW w:w="7600" w:type="dxa"/>
          </w:tcPr>
          <w:p w14:paraId="011BB28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支持成人、小儿、新生儿，提供注册证等证明文件</w:t>
            </w:r>
          </w:p>
        </w:tc>
      </w:tr>
      <w:tr w14:paraId="1BDD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33E881C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4.2</w:t>
            </w:r>
          </w:p>
        </w:tc>
        <w:tc>
          <w:tcPr>
            <w:tcW w:w="7600" w:type="dxa"/>
          </w:tcPr>
          <w:p w14:paraId="5070C85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采用双相波技术，双相指数截断（BTE）波形，波形参数可根据病人阻抗进行自动补偿</w:t>
            </w:r>
          </w:p>
        </w:tc>
      </w:tr>
      <w:tr w14:paraId="5976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4DFAFE7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4.3</w:t>
            </w:r>
          </w:p>
        </w:tc>
        <w:tc>
          <w:tcPr>
            <w:tcW w:w="7600" w:type="dxa"/>
          </w:tcPr>
          <w:p w14:paraId="1646018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手动除颤分为同步和非同步两种方式，体外除颤能量分20档以上</w:t>
            </w:r>
          </w:p>
        </w:tc>
      </w:tr>
      <w:tr w14:paraId="1A17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5A69324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4.4</w:t>
            </w:r>
          </w:p>
        </w:tc>
        <w:tc>
          <w:tcPr>
            <w:tcW w:w="7600" w:type="dxa"/>
          </w:tcPr>
          <w:p w14:paraId="28DDE9C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输出能量：成人最大能量可支持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360J</w:t>
            </w:r>
          </w:p>
        </w:tc>
      </w:tr>
      <w:tr w14:paraId="7F36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4925982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4.5</w:t>
            </w:r>
          </w:p>
        </w:tc>
        <w:tc>
          <w:tcPr>
            <w:tcW w:w="7600" w:type="dxa"/>
          </w:tcPr>
          <w:p w14:paraId="44D9B70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开机速度快，从开机到显示除颤界面小于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s，提供说明书或检测报告等证明材料</w:t>
            </w:r>
          </w:p>
        </w:tc>
      </w:tr>
      <w:tr w14:paraId="3EE0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36B2CAE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4.6</w:t>
            </w:r>
          </w:p>
        </w:tc>
        <w:tc>
          <w:tcPr>
            <w:tcW w:w="7600" w:type="dxa"/>
          </w:tcPr>
          <w:p w14:paraId="53E4CC6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充电至200J小于3s</w:t>
            </w:r>
          </w:p>
        </w:tc>
      </w:tr>
      <w:tr w14:paraId="540B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5AD9259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4.7</w:t>
            </w:r>
          </w:p>
        </w:tc>
        <w:tc>
          <w:tcPr>
            <w:tcW w:w="7600" w:type="dxa"/>
          </w:tcPr>
          <w:p w14:paraId="463DD58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除颤后心电基线恢复时间小于2.5s，提供说明书或检测报告等证明材料</w:t>
            </w:r>
          </w:p>
        </w:tc>
      </w:tr>
      <w:tr w14:paraId="3D40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609013C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4.8</w:t>
            </w:r>
          </w:p>
        </w:tc>
        <w:tc>
          <w:tcPr>
            <w:tcW w:w="7600" w:type="dxa"/>
          </w:tcPr>
          <w:p w14:paraId="7CF9FFF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病人接触状态指示：体外除颤电极板支持显示病人接触阻抗状态；除颤监护仪界面可显示病人接触阻抗状态和接触阻抗值</w:t>
            </w:r>
          </w:p>
        </w:tc>
      </w:tr>
      <w:tr w14:paraId="43C9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1DF06A2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4.9</w:t>
            </w:r>
          </w:p>
        </w:tc>
        <w:tc>
          <w:tcPr>
            <w:tcW w:w="7600" w:type="dxa"/>
          </w:tcPr>
          <w:p w14:paraId="6C86265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手动除颤模式支持自动节律分析，提供除颤操作指引</w:t>
            </w:r>
          </w:p>
        </w:tc>
      </w:tr>
      <w:tr w14:paraId="131C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5785B9C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4.10</w:t>
            </w:r>
          </w:p>
        </w:tc>
        <w:tc>
          <w:tcPr>
            <w:tcW w:w="7600" w:type="dxa"/>
          </w:tcPr>
          <w:p w14:paraId="3F7200A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手动除颤可按预制序列和病人类型自动调节能量，提供说明书等证明材料</w:t>
            </w:r>
          </w:p>
        </w:tc>
      </w:tr>
      <w:tr w14:paraId="469A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654224D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4.11</w:t>
            </w:r>
          </w:p>
        </w:tc>
        <w:tc>
          <w:tcPr>
            <w:tcW w:w="7600" w:type="dxa"/>
          </w:tcPr>
          <w:p w14:paraId="0B6A2D7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体外除颤电极板支持成人、小儿电极板一体式设计，无需额外小儿电极板转接件</w:t>
            </w:r>
          </w:p>
        </w:tc>
      </w:tr>
      <w:tr w14:paraId="2ED2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1BD6C80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4.12</w:t>
            </w:r>
          </w:p>
        </w:tc>
        <w:tc>
          <w:tcPr>
            <w:tcW w:w="7600" w:type="dxa"/>
          </w:tcPr>
          <w:p w14:paraId="386D38A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体外除颤电极板支持能量选择、充电和放电操作</w:t>
            </w:r>
          </w:p>
        </w:tc>
      </w:tr>
      <w:tr w14:paraId="654D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0CA626F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4.13</w:t>
            </w:r>
          </w:p>
        </w:tc>
        <w:tc>
          <w:tcPr>
            <w:tcW w:w="7600" w:type="dxa"/>
          </w:tcPr>
          <w:p w14:paraId="5FABBA0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支持手动事件标记功能，方便医护人员随时记录治疗、用药等操作时间</w:t>
            </w:r>
          </w:p>
        </w:tc>
      </w:tr>
      <w:tr w14:paraId="3A4D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0832CE7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7600" w:type="dxa"/>
          </w:tcPr>
          <w:p w14:paraId="7FAA42E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监护</w:t>
            </w:r>
          </w:p>
        </w:tc>
      </w:tr>
      <w:tr w14:paraId="79CA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7E6B9BB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.1</w:t>
            </w:r>
          </w:p>
        </w:tc>
        <w:tc>
          <w:tcPr>
            <w:tcW w:w="7600" w:type="dxa"/>
          </w:tcPr>
          <w:p w14:paraId="29056FC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支持3导心电监护，HR范围：成人15-300bpm，小儿/新生儿：15-350bpm</w:t>
            </w:r>
          </w:p>
        </w:tc>
      </w:tr>
      <w:tr w14:paraId="5A8D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00" w:type="dxa"/>
          </w:tcPr>
          <w:p w14:paraId="5AE3391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.2</w:t>
            </w:r>
          </w:p>
        </w:tc>
        <w:tc>
          <w:tcPr>
            <w:tcW w:w="7600" w:type="dxa"/>
          </w:tcPr>
          <w:p w14:paraId="6D68DC7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频率响应范围最大支持0.05-150Hz；共模抑制比最大支持＞105dB</w:t>
            </w:r>
          </w:p>
        </w:tc>
      </w:tr>
      <w:tr w14:paraId="07A6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5ADEA9B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7600" w:type="dxa"/>
          </w:tcPr>
          <w:p w14:paraId="3774A4D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记录仪</w:t>
            </w:r>
          </w:p>
        </w:tc>
      </w:tr>
      <w:tr w14:paraId="048D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36AFD17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.1</w:t>
            </w:r>
          </w:p>
        </w:tc>
        <w:tc>
          <w:tcPr>
            <w:tcW w:w="7600" w:type="dxa"/>
          </w:tcPr>
          <w:p w14:paraId="675EB19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内置热敏记录仪</w:t>
            </w:r>
          </w:p>
        </w:tc>
      </w:tr>
      <w:tr w14:paraId="3211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6993C2A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.2</w:t>
            </w:r>
          </w:p>
        </w:tc>
        <w:tc>
          <w:tcPr>
            <w:tcW w:w="7600" w:type="dxa"/>
          </w:tcPr>
          <w:p w14:paraId="267D056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自动打印报告：充放电、标记事件、自检、报警</w:t>
            </w:r>
          </w:p>
        </w:tc>
      </w:tr>
      <w:tr w14:paraId="2D04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4EF9163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.3</w:t>
            </w:r>
          </w:p>
        </w:tc>
        <w:tc>
          <w:tcPr>
            <w:tcW w:w="7600" w:type="dxa"/>
          </w:tcPr>
          <w:p w14:paraId="75D0BA7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走纸速度：6.25, 12.5, 25, 50mm/s，提供说明书等证明材料</w:t>
            </w:r>
          </w:p>
        </w:tc>
      </w:tr>
      <w:tr w14:paraId="5336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2651481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7600" w:type="dxa"/>
          </w:tcPr>
          <w:p w14:paraId="41AF84E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存储容量</w:t>
            </w:r>
          </w:p>
        </w:tc>
      </w:tr>
      <w:tr w14:paraId="3A72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276D794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.1</w:t>
            </w:r>
          </w:p>
        </w:tc>
        <w:tc>
          <w:tcPr>
            <w:tcW w:w="7600" w:type="dxa"/>
          </w:tcPr>
          <w:p w14:paraId="3FB5098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设备的内部存储容量不小于1Gbit</w:t>
            </w:r>
          </w:p>
        </w:tc>
      </w:tr>
      <w:tr w14:paraId="6B53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800" w:type="dxa"/>
          </w:tcPr>
          <w:p w14:paraId="0BED5AA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.2</w:t>
            </w:r>
          </w:p>
        </w:tc>
        <w:tc>
          <w:tcPr>
            <w:tcW w:w="7600" w:type="dxa"/>
          </w:tcPr>
          <w:p w14:paraId="239D859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可存储不少于10小时连续心电波形；可存储不少于500个事件</w:t>
            </w:r>
          </w:p>
        </w:tc>
      </w:tr>
      <w:tr w14:paraId="2818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7C95888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.3</w:t>
            </w:r>
          </w:p>
        </w:tc>
        <w:tc>
          <w:tcPr>
            <w:tcW w:w="7600" w:type="dxa"/>
          </w:tcPr>
          <w:p w14:paraId="1D6FD9A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支持USB接口，可通过外部USB闪存设备导出抢救记录数据</w:t>
            </w:r>
          </w:p>
        </w:tc>
      </w:tr>
      <w:tr w14:paraId="703B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30FD786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7600" w:type="dxa"/>
          </w:tcPr>
          <w:p w14:paraId="2E78D8D3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设备维护与自检</w:t>
            </w:r>
          </w:p>
        </w:tc>
      </w:tr>
      <w:tr w14:paraId="5988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01C2A69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.1</w:t>
            </w:r>
          </w:p>
        </w:tc>
        <w:tc>
          <w:tcPr>
            <w:tcW w:w="7600" w:type="dxa"/>
          </w:tcPr>
          <w:p w14:paraId="650EDCB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设备具有用户检测和设备自检功能</w:t>
            </w:r>
          </w:p>
        </w:tc>
      </w:tr>
      <w:tr w14:paraId="078A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737A439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.2</w:t>
            </w:r>
          </w:p>
        </w:tc>
        <w:tc>
          <w:tcPr>
            <w:tcW w:w="7600" w:type="dxa"/>
          </w:tcPr>
          <w:p w14:paraId="444AE02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支持开机检测和运行中实时检测；设备处于关机状态下支持每日、每周的设备自检</w:t>
            </w:r>
          </w:p>
        </w:tc>
      </w:tr>
      <w:tr w14:paraId="778E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7587870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.3</w:t>
            </w:r>
          </w:p>
        </w:tc>
        <w:tc>
          <w:tcPr>
            <w:tcW w:w="7600" w:type="dxa"/>
          </w:tcPr>
          <w:p w14:paraId="2A05628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定期关机自检应覆盖全面，检测项应至少包含以下内容：除颤治疗功能、电池、充放电，其中充放电检测应覆盖最大能量，提供说明书等证明材料</w:t>
            </w:r>
          </w:p>
        </w:tc>
      </w:tr>
      <w:tr w14:paraId="76E7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13C87B5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.4</w:t>
            </w:r>
          </w:p>
        </w:tc>
        <w:tc>
          <w:tcPr>
            <w:tcW w:w="7600" w:type="dxa"/>
          </w:tcPr>
          <w:p w14:paraId="60B3B9D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支持用户检测提醒，当超过建议的时间未进行相应检测时，除颤监护仪会给出提示</w:t>
            </w:r>
          </w:p>
        </w:tc>
      </w:tr>
      <w:tr w14:paraId="1451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4B9ECE7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.5</w:t>
            </w:r>
          </w:p>
        </w:tc>
        <w:tc>
          <w:tcPr>
            <w:tcW w:w="7600" w:type="dxa"/>
          </w:tcPr>
          <w:p w14:paraId="23FBD9A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提供设备状态指示灯：根据自检结果，红灯/绿灯指示设备状态</w:t>
            </w:r>
          </w:p>
        </w:tc>
      </w:tr>
      <w:tr w14:paraId="1F6C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00" w:type="dxa"/>
          </w:tcPr>
          <w:p w14:paraId="162E9DB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.6</w:t>
            </w:r>
          </w:p>
        </w:tc>
        <w:tc>
          <w:tcPr>
            <w:tcW w:w="7600" w:type="dxa"/>
          </w:tcPr>
          <w:p w14:paraId="3E8D98C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查看自检报告方便快捷，操作步骤不超过2步；自检报告显示的检测项支持用户自定义。提供说明书等证明材料</w:t>
            </w:r>
          </w:p>
        </w:tc>
      </w:tr>
      <w:tr w14:paraId="3F4D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34B4750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.7</w:t>
            </w:r>
          </w:p>
        </w:tc>
        <w:tc>
          <w:tcPr>
            <w:tcW w:w="7600" w:type="dxa"/>
          </w:tcPr>
          <w:p w14:paraId="58662AC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自检失败时，提供图文故障排除提示，提供说明书或机器截图等证明材料</w:t>
            </w:r>
          </w:p>
        </w:tc>
      </w:tr>
      <w:tr w14:paraId="2206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</w:tcPr>
          <w:p w14:paraId="4CE77CB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7600" w:type="dxa"/>
          </w:tcPr>
          <w:p w14:paraId="3746454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远程设备管理</w:t>
            </w:r>
          </w:p>
        </w:tc>
      </w:tr>
      <w:tr w14:paraId="5B87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050EB0A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.1</w:t>
            </w:r>
          </w:p>
        </w:tc>
        <w:tc>
          <w:tcPr>
            <w:tcW w:w="7600" w:type="dxa"/>
          </w:tcPr>
          <w:p w14:paraId="660E7D9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可选配蜂窝移动传输（4G）功能，支持连接远程设备管理系统，进行设备集中批量管理、故障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修</w:t>
            </w:r>
          </w:p>
        </w:tc>
      </w:tr>
      <w:tr w14:paraId="31EF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00" w:type="dxa"/>
          </w:tcPr>
          <w:p w14:paraId="4694AD1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7600" w:type="dxa"/>
          </w:tcPr>
          <w:p w14:paraId="2296EB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质保</w:t>
            </w:r>
          </w:p>
        </w:tc>
      </w:tr>
      <w:tr w14:paraId="38A2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</w:tcPr>
          <w:p w14:paraId="006C979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</w:p>
        </w:tc>
        <w:tc>
          <w:tcPr>
            <w:tcW w:w="7600" w:type="dxa"/>
          </w:tcPr>
          <w:p w14:paraId="7028FDB5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lang w:eastAsia="zh-CN"/>
              </w:rPr>
              <w:t>整机保修不小于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lang w:val="en-US" w:eastAsia="zh-CN"/>
              </w:rPr>
              <w:t>2年，使用年限不低于10年，出厂时间小于半年</w:t>
            </w:r>
          </w:p>
        </w:tc>
      </w:tr>
    </w:tbl>
    <w:p w14:paraId="45BA7FC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1399203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11E2F72D"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AF85B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85"/>
    <w:rsid w:val="00051485"/>
    <w:rsid w:val="0008272D"/>
    <w:rsid w:val="000E29C9"/>
    <w:rsid w:val="001134DE"/>
    <w:rsid w:val="00367F2E"/>
    <w:rsid w:val="007C3C93"/>
    <w:rsid w:val="008C7955"/>
    <w:rsid w:val="00DC2E42"/>
    <w:rsid w:val="00F532D2"/>
    <w:rsid w:val="00FD345A"/>
    <w:rsid w:val="2FC539A5"/>
    <w:rsid w:val="713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1016</Words>
  <Characters>1225</Characters>
  <Lines>12</Lines>
  <Paragraphs>3</Paragraphs>
  <TotalTime>9</TotalTime>
  <ScaleCrop>false</ScaleCrop>
  <LinksUpToDate>false</LinksUpToDate>
  <CharactersWithSpaces>1228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2025-06-03T12:19:00Z</dcterms:created>
  <dc:creator>刘洋 Betsy Liu</dc:creator>
  <cp:lastModifiedBy>韩啸</cp:lastModifiedBy>
  <dcterms:modified xsi:type="dcterms:W3CDTF">2025-10-29T08:13:01Z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eyJoZGlkIjoiYWY4ZTQ1ODY3MDYwMDAzZjYzOGEzNjQ1YzU1MzE0N2QiLCJ1c2VySWQiOiI0NTIyNDYyNjYifQ==</vt:lpwstr>
  </property>
  <property fmtid="{D5CDD505-2E9C-101B-9397-08002B2CF9AE}" pid="3" name="KSOProductBuildVer">
    <vt:lpwstr>2052-12.1.0.23122</vt:lpwstr>
  </property>
  <property fmtid="{D5CDD505-2E9C-101B-9397-08002B2CF9AE}" pid="4" name="ICV">
    <vt:lpwstr>50B66354164A44D78BEB8AFE9D4E1DB2_13</vt:lpwstr>
  </property>
</Properties>
</file>